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A947" w14:textId="3D172471" w:rsidR="00487B7F" w:rsidRPr="00D42707" w:rsidRDefault="00300255" w:rsidP="004647C4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D42707">
        <w:rPr>
          <w:rFonts w:ascii="Arial" w:hAnsi="Arial" w:cs="Arial"/>
          <w:b/>
          <w:bCs/>
          <w:sz w:val="32"/>
          <w:szCs w:val="32"/>
        </w:rPr>
        <w:t>Seminaire</w:t>
      </w:r>
      <w:proofErr w:type="spellEnd"/>
      <w:r w:rsidRPr="00D42707">
        <w:rPr>
          <w:rFonts w:ascii="Arial" w:hAnsi="Arial" w:cs="Arial"/>
          <w:b/>
          <w:bCs/>
          <w:sz w:val="32"/>
          <w:szCs w:val="32"/>
        </w:rPr>
        <w:t xml:space="preserve"> Légumineuses</w:t>
      </w:r>
    </w:p>
    <w:p w14:paraId="3B5A16BE" w14:textId="342183A9" w:rsidR="00DD06FD" w:rsidRPr="00D42707" w:rsidRDefault="00300255" w:rsidP="00DD06FD">
      <w:pPr>
        <w:spacing w:line="276" w:lineRule="auto"/>
        <w:jc w:val="center"/>
        <w:rPr>
          <w:rFonts w:ascii="Arial" w:hAnsi="Arial" w:cs="Arial"/>
          <w:b/>
          <w:bCs/>
        </w:rPr>
      </w:pPr>
      <w:r w:rsidRPr="00D42707">
        <w:rPr>
          <w:rFonts w:ascii="Arial" w:hAnsi="Arial" w:cs="Arial"/>
          <w:b/>
          <w:bCs/>
        </w:rPr>
        <w:t>Organisé par le GFL d’INRAE</w:t>
      </w:r>
    </w:p>
    <w:p w14:paraId="3A3588E0" w14:textId="77777777" w:rsidR="00D42707" w:rsidRPr="00DD06FD" w:rsidRDefault="00D42707" w:rsidP="004647C4">
      <w:pPr>
        <w:spacing w:line="276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B4185A9" w14:textId="52CFA2DF" w:rsidR="00300255" w:rsidRPr="00D42707" w:rsidRDefault="00300255" w:rsidP="004647C4">
      <w:pPr>
        <w:spacing w:line="276" w:lineRule="auto"/>
        <w:jc w:val="center"/>
        <w:rPr>
          <w:rFonts w:ascii="Arial" w:hAnsi="Arial" w:cs="Arial"/>
          <w:b/>
          <w:bCs/>
        </w:rPr>
      </w:pPr>
      <w:r w:rsidRPr="00D42707">
        <w:rPr>
          <w:rFonts w:ascii="Arial" w:hAnsi="Arial" w:cs="Arial"/>
          <w:b/>
          <w:bCs/>
        </w:rPr>
        <w:t xml:space="preserve">Mardi 6 octobre 2026, Paris, </w:t>
      </w:r>
      <w:r w:rsidR="00B5350B" w:rsidRPr="00B5350B">
        <w:rPr>
          <w:rFonts w:ascii="Arial" w:hAnsi="Arial" w:cs="Arial"/>
          <w:b/>
          <w:bCs/>
          <w:sz w:val="21"/>
          <w:szCs w:val="21"/>
        </w:rPr>
        <w:t>9h30-16h30</w:t>
      </w:r>
    </w:p>
    <w:p w14:paraId="0CA5AE35" w14:textId="77777777" w:rsidR="00300255" w:rsidRPr="00D42707" w:rsidRDefault="00300255" w:rsidP="004647C4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27AF5E5" w14:textId="5B82E6D9" w:rsidR="00300255" w:rsidRDefault="00404FF1" w:rsidP="004647C4">
      <w:pPr>
        <w:spacing w:line="276" w:lineRule="auto"/>
        <w:jc w:val="center"/>
        <w:rPr>
          <w:rFonts w:ascii="Arial" w:hAnsi="Arial" w:cs="Arial"/>
          <w:i/>
          <w:iCs/>
        </w:rPr>
      </w:pPr>
      <w:r w:rsidRPr="00D42707">
        <w:rPr>
          <w:rFonts w:ascii="Arial" w:hAnsi="Arial" w:cs="Arial"/>
          <w:i/>
          <w:iCs/>
        </w:rPr>
        <w:t xml:space="preserve">Comment consolider nos connaissances et les transférer pour des changements durables dans </w:t>
      </w:r>
      <w:r w:rsidR="00300255" w:rsidRPr="00D42707">
        <w:rPr>
          <w:rFonts w:ascii="Arial" w:hAnsi="Arial" w:cs="Arial"/>
          <w:i/>
          <w:iCs/>
        </w:rPr>
        <w:t>les systèmes agricoles et alimentaires</w:t>
      </w:r>
      <w:r w:rsidRPr="00D42707">
        <w:rPr>
          <w:rFonts w:ascii="Arial" w:hAnsi="Arial" w:cs="Arial"/>
          <w:i/>
          <w:iCs/>
        </w:rPr>
        <w:t xml:space="preserve"> avec les </w:t>
      </w:r>
      <w:r w:rsidR="00300255" w:rsidRPr="00D42707">
        <w:rPr>
          <w:rFonts w:ascii="Arial" w:hAnsi="Arial" w:cs="Arial"/>
          <w:i/>
          <w:iCs/>
        </w:rPr>
        <w:t>légumineuses ?</w:t>
      </w:r>
    </w:p>
    <w:p w14:paraId="4BF2B2BF" w14:textId="77777777" w:rsidR="00CA0ACE" w:rsidRPr="00DD06FD" w:rsidRDefault="00CA0ACE" w:rsidP="004647C4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7D03D54B" w14:textId="76CFE778" w:rsidR="00DD06FD" w:rsidRPr="00DD06FD" w:rsidRDefault="00CA0ACE" w:rsidP="004647C4">
      <w:pPr>
        <w:spacing w:line="276" w:lineRule="auto"/>
        <w:jc w:val="center"/>
        <w:rPr>
          <w:rFonts w:ascii="Arial" w:hAnsi="Arial" w:cs="Arial"/>
          <w:b/>
          <w:bCs/>
        </w:rPr>
      </w:pPr>
      <w:r w:rsidRPr="00DD06FD">
        <w:rPr>
          <w:rFonts w:ascii="Arial" w:hAnsi="Arial" w:cs="Arial"/>
          <w:b/>
          <w:bCs/>
        </w:rPr>
        <w:t>Inscription obligatoire</w:t>
      </w:r>
    </w:p>
    <w:p w14:paraId="40C8FA93" w14:textId="7A25263B" w:rsidR="00CA0ACE" w:rsidRPr="00CA0ACE" w:rsidRDefault="00DD06FD" w:rsidP="004647C4">
      <w:pPr>
        <w:spacing w:line="276" w:lineRule="auto"/>
        <w:jc w:val="center"/>
        <w:rPr>
          <w:rFonts w:ascii="Arial" w:hAnsi="Arial" w:cs="Arial"/>
        </w:rPr>
      </w:pPr>
      <w:hyperlink r:id="rId5" w:history="1">
        <w:r w:rsidRPr="00DD06FD">
          <w:rPr>
            <w:rStyle w:val="Lienhypertexte"/>
            <w:b/>
            <w:bCs/>
            <w:sz w:val="21"/>
            <w:szCs w:val="21"/>
          </w:rPr>
          <w:t>https://evento.renater.fr/survey/seminaire-legumineuses-6-octobre-2026-3jfdajk6</w:t>
        </w:r>
      </w:hyperlink>
    </w:p>
    <w:p w14:paraId="26295CC5" w14:textId="77777777" w:rsidR="00DD06FD" w:rsidRPr="00D42707" w:rsidRDefault="00DD06FD" w:rsidP="004647C4">
      <w:pPr>
        <w:spacing w:line="276" w:lineRule="auto"/>
        <w:rPr>
          <w:rFonts w:ascii="Arial" w:hAnsi="Arial" w:cs="Arial"/>
        </w:rPr>
      </w:pPr>
    </w:p>
    <w:p w14:paraId="1CFA0ACC" w14:textId="2A533FB5" w:rsidR="00D42707" w:rsidRPr="00DD06FD" w:rsidRDefault="00D42707" w:rsidP="00D42707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D06FD">
        <w:rPr>
          <w:rFonts w:ascii="Arial" w:hAnsi="Arial" w:cs="Arial"/>
          <w:b/>
          <w:bCs/>
          <w:sz w:val="32"/>
          <w:szCs w:val="32"/>
        </w:rPr>
        <w:t>Programme</w:t>
      </w:r>
    </w:p>
    <w:p w14:paraId="3013A82B" w14:textId="77777777" w:rsidR="00DD06FD" w:rsidRPr="00DD06FD" w:rsidRDefault="00DD06FD" w:rsidP="00D42707">
      <w:pPr>
        <w:spacing w:line="276" w:lineRule="auto"/>
        <w:jc w:val="center"/>
        <w:rPr>
          <w:rFonts w:ascii="Arial" w:hAnsi="Arial" w:cs="Arial"/>
          <w:b/>
          <w:bCs/>
          <w:sz w:val="15"/>
          <w:szCs w:val="15"/>
        </w:rPr>
      </w:pPr>
    </w:p>
    <w:p w14:paraId="5B40830E" w14:textId="77777777" w:rsidR="00300255" w:rsidRPr="00D42707" w:rsidRDefault="00300255" w:rsidP="004647C4">
      <w:pPr>
        <w:spacing w:line="276" w:lineRule="auto"/>
        <w:rPr>
          <w:rFonts w:ascii="Arial" w:hAnsi="Arial" w:cs="Arial"/>
        </w:rPr>
      </w:pPr>
    </w:p>
    <w:p w14:paraId="3DA7777E" w14:textId="29B934B3" w:rsidR="004647C4" w:rsidRPr="00D42707" w:rsidRDefault="00300255" w:rsidP="00D42707">
      <w:pPr>
        <w:spacing w:line="276" w:lineRule="auto"/>
        <w:jc w:val="both"/>
        <w:rPr>
          <w:rFonts w:ascii="Arial" w:hAnsi="Arial" w:cs="Arial"/>
        </w:rPr>
      </w:pPr>
      <w:r w:rsidRPr="00D42707">
        <w:rPr>
          <w:rFonts w:ascii="Arial" w:hAnsi="Arial" w:cs="Arial"/>
          <w:b/>
          <w:bCs/>
        </w:rPr>
        <w:t>Accueil 9h-9h30</w:t>
      </w:r>
      <w:r w:rsidR="004647C4" w:rsidRPr="00D42707">
        <w:rPr>
          <w:rFonts w:ascii="Arial" w:hAnsi="Arial" w:cs="Arial"/>
          <w:b/>
          <w:bCs/>
        </w:rPr>
        <w:t xml:space="preserve"> </w:t>
      </w:r>
    </w:p>
    <w:p w14:paraId="2329D94A" w14:textId="77777777" w:rsidR="00300255" w:rsidRPr="00D42707" w:rsidRDefault="00300255" w:rsidP="00D42707">
      <w:pPr>
        <w:spacing w:line="276" w:lineRule="auto"/>
        <w:jc w:val="both"/>
        <w:rPr>
          <w:rFonts w:ascii="Arial" w:hAnsi="Arial" w:cs="Arial"/>
        </w:rPr>
      </w:pPr>
    </w:p>
    <w:p w14:paraId="583F4522" w14:textId="2D03E710" w:rsidR="00300255" w:rsidRPr="00343F30" w:rsidRDefault="00300255" w:rsidP="00D42707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 w:rsidRPr="00D42707">
        <w:rPr>
          <w:rFonts w:ascii="Arial" w:hAnsi="Arial" w:cs="Arial"/>
          <w:b/>
          <w:bCs/>
        </w:rPr>
        <w:t>Introduction 9h30-10h</w:t>
      </w:r>
      <w:r w:rsidRPr="00D42707">
        <w:rPr>
          <w:rFonts w:ascii="Arial" w:hAnsi="Arial" w:cs="Arial"/>
        </w:rPr>
        <w:t xml:space="preserve">. </w:t>
      </w:r>
      <w:r w:rsidRPr="00343F30">
        <w:rPr>
          <w:rFonts w:ascii="Arial" w:hAnsi="Arial" w:cs="Arial"/>
          <w:b/>
          <w:bCs/>
          <w:i/>
          <w:iCs/>
          <w:sz w:val="22"/>
          <w:szCs w:val="22"/>
        </w:rPr>
        <w:t>Un travail collectif pour des enjeux communs</w:t>
      </w:r>
    </w:p>
    <w:p w14:paraId="634F9825" w14:textId="1AE6DBAA" w:rsidR="00300255" w:rsidRPr="00D42707" w:rsidRDefault="00300255" w:rsidP="00D427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42707">
        <w:rPr>
          <w:rFonts w:ascii="Arial" w:hAnsi="Arial" w:cs="Arial"/>
          <w:sz w:val="22"/>
          <w:szCs w:val="22"/>
        </w:rPr>
        <w:t xml:space="preserve">- </w:t>
      </w:r>
      <w:r w:rsidRPr="00D42707">
        <w:rPr>
          <w:rFonts w:ascii="Arial" w:hAnsi="Arial" w:cs="Arial"/>
          <w:sz w:val="21"/>
          <w:szCs w:val="21"/>
        </w:rPr>
        <w:t xml:space="preserve">Présentation de la </w:t>
      </w:r>
      <w:r w:rsidR="00D42707" w:rsidRPr="00D42707">
        <w:rPr>
          <w:rFonts w:ascii="Arial" w:hAnsi="Arial" w:cs="Arial"/>
          <w:sz w:val="21"/>
          <w:szCs w:val="21"/>
        </w:rPr>
        <w:t>n</w:t>
      </w:r>
      <w:r w:rsidRPr="00D42707">
        <w:rPr>
          <w:rFonts w:ascii="Arial" w:hAnsi="Arial" w:cs="Arial"/>
          <w:sz w:val="21"/>
          <w:szCs w:val="21"/>
        </w:rPr>
        <w:t xml:space="preserve">ouvelle convention entre INRAE, Terres </w:t>
      </w:r>
      <w:proofErr w:type="spellStart"/>
      <w:r w:rsidRPr="00D42707">
        <w:rPr>
          <w:rFonts w:ascii="Arial" w:hAnsi="Arial" w:cs="Arial"/>
          <w:sz w:val="21"/>
          <w:szCs w:val="21"/>
        </w:rPr>
        <w:t>Univia</w:t>
      </w:r>
      <w:proofErr w:type="spellEnd"/>
      <w:r w:rsidRPr="00D42707">
        <w:rPr>
          <w:rFonts w:ascii="Arial" w:hAnsi="Arial" w:cs="Arial"/>
          <w:sz w:val="21"/>
          <w:szCs w:val="21"/>
        </w:rPr>
        <w:t xml:space="preserve"> et </w:t>
      </w:r>
      <w:proofErr w:type="spellStart"/>
      <w:r w:rsidRPr="00D42707">
        <w:rPr>
          <w:rFonts w:ascii="Arial" w:hAnsi="Arial" w:cs="Arial"/>
          <w:sz w:val="21"/>
          <w:szCs w:val="21"/>
        </w:rPr>
        <w:t>Inovia</w:t>
      </w:r>
      <w:proofErr w:type="spellEnd"/>
    </w:p>
    <w:p w14:paraId="49EBCD79" w14:textId="26C027D2" w:rsidR="00300255" w:rsidRPr="00D42707" w:rsidRDefault="00300255" w:rsidP="00D427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42707">
        <w:rPr>
          <w:rFonts w:ascii="Arial" w:hAnsi="Arial" w:cs="Arial"/>
          <w:sz w:val="21"/>
          <w:szCs w:val="21"/>
        </w:rPr>
        <w:t xml:space="preserve">- Actualités </w:t>
      </w:r>
      <w:r w:rsidR="00B96190" w:rsidRPr="00D42707">
        <w:rPr>
          <w:rFonts w:ascii="Arial" w:hAnsi="Arial" w:cs="Arial"/>
          <w:sz w:val="21"/>
          <w:szCs w:val="21"/>
        </w:rPr>
        <w:t xml:space="preserve">des </w:t>
      </w:r>
      <w:r w:rsidRPr="00D42707">
        <w:rPr>
          <w:rFonts w:ascii="Arial" w:hAnsi="Arial" w:cs="Arial"/>
          <w:sz w:val="21"/>
          <w:szCs w:val="21"/>
        </w:rPr>
        <w:t>programmes de R&amp;D en cours</w:t>
      </w:r>
    </w:p>
    <w:p w14:paraId="7883B526" w14:textId="61B196DC" w:rsidR="00300255" w:rsidRPr="00D42707" w:rsidRDefault="00300255" w:rsidP="00D427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42707">
        <w:rPr>
          <w:rFonts w:ascii="Arial" w:hAnsi="Arial" w:cs="Arial"/>
          <w:sz w:val="21"/>
          <w:szCs w:val="21"/>
        </w:rPr>
        <w:t>- Dates clés à venir (RFL</w:t>
      </w:r>
      <w:r w:rsidR="00B96190" w:rsidRPr="00D42707">
        <w:rPr>
          <w:rFonts w:ascii="Arial" w:hAnsi="Arial" w:cs="Arial"/>
          <w:sz w:val="21"/>
          <w:szCs w:val="21"/>
        </w:rPr>
        <w:t xml:space="preserve">5 </w:t>
      </w:r>
      <w:r w:rsidR="00D42707" w:rsidRPr="00D42707">
        <w:rPr>
          <w:rFonts w:ascii="Arial" w:hAnsi="Arial" w:cs="Arial"/>
          <w:sz w:val="21"/>
          <w:szCs w:val="21"/>
        </w:rPr>
        <w:t xml:space="preserve">27-29 </w:t>
      </w:r>
      <w:r w:rsidR="00B96190" w:rsidRPr="00D42707">
        <w:rPr>
          <w:rFonts w:ascii="Arial" w:hAnsi="Arial" w:cs="Arial"/>
          <w:sz w:val="21"/>
          <w:szCs w:val="21"/>
        </w:rPr>
        <w:t xml:space="preserve">oct. 2027, </w:t>
      </w:r>
      <w:r w:rsidRPr="00D42707">
        <w:rPr>
          <w:rFonts w:ascii="Arial" w:hAnsi="Arial" w:cs="Arial"/>
          <w:sz w:val="21"/>
          <w:szCs w:val="21"/>
        </w:rPr>
        <w:t>Cap Protéines</w:t>
      </w:r>
      <w:r w:rsidR="00B96190" w:rsidRPr="00D42707">
        <w:rPr>
          <w:rFonts w:ascii="Arial" w:hAnsi="Arial" w:cs="Arial"/>
          <w:sz w:val="21"/>
          <w:szCs w:val="21"/>
        </w:rPr>
        <w:t>+</w:t>
      </w:r>
      <w:r w:rsidRPr="00D42707">
        <w:rPr>
          <w:rFonts w:ascii="Arial" w:hAnsi="Arial" w:cs="Arial"/>
          <w:sz w:val="21"/>
          <w:szCs w:val="21"/>
        </w:rPr>
        <w:t xml:space="preserve">, </w:t>
      </w:r>
      <w:r w:rsidR="00B96190" w:rsidRPr="00D42707">
        <w:rPr>
          <w:rFonts w:ascii="Arial" w:hAnsi="Arial" w:cs="Arial"/>
          <w:sz w:val="21"/>
          <w:szCs w:val="21"/>
        </w:rPr>
        <w:t xml:space="preserve">13-14 oct. 2026 </w:t>
      </w:r>
      <w:r w:rsidRPr="00D42707">
        <w:rPr>
          <w:rFonts w:ascii="Arial" w:hAnsi="Arial" w:cs="Arial"/>
          <w:sz w:val="21"/>
          <w:szCs w:val="21"/>
        </w:rPr>
        <w:t xml:space="preserve">PPR </w:t>
      </w:r>
      <w:r w:rsidR="00B96190" w:rsidRPr="00D42707">
        <w:rPr>
          <w:rFonts w:ascii="Arial" w:hAnsi="Arial" w:cs="Arial"/>
          <w:sz w:val="21"/>
          <w:szCs w:val="21"/>
        </w:rPr>
        <w:t>Cultiver et Protéger autrement</w:t>
      </w:r>
      <w:r w:rsidRPr="00D42707">
        <w:rPr>
          <w:rFonts w:ascii="Arial" w:hAnsi="Arial" w:cs="Arial"/>
          <w:sz w:val="21"/>
          <w:szCs w:val="21"/>
        </w:rPr>
        <w:t>…)</w:t>
      </w:r>
    </w:p>
    <w:p w14:paraId="136780B1" w14:textId="162C7661" w:rsidR="00817B8C" w:rsidRPr="00D42707" w:rsidRDefault="00817B8C" w:rsidP="00D427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42707">
        <w:rPr>
          <w:rFonts w:ascii="Arial" w:hAnsi="Arial" w:cs="Arial"/>
          <w:sz w:val="21"/>
          <w:szCs w:val="21"/>
        </w:rPr>
        <w:t>- Consignes pour les ateliers</w:t>
      </w:r>
    </w:p>
    <w:p w14:paraId="2728A21F" w14:textId="77777777" w:rsidR="00300255" w:rsidRPr="00D42707" w:rsidRDefault="00300255" w:rsidP="00D42707">
      <w:pPr>
        <w:spacing w:line="276" w:lineRule="auto"/>
        <w:jc w:val="both"/>
        <w:rPr>
          <w:rFonts w:ascii="Arial" w:hAnsi="Arial" w:cs="Arial"/>
        </w:rPr>
      </w:pPr>
    </w:p>
    <w:p w14:paraId="6E7D49A0" w14:textId="6EFEBE7B" w:rsidR="00B96190" w:rsidRPr="00343F30" w:rsidRDefault="00300255" w:rsidP="00D42707">
      <w:pPr>
        <w:spacing w:after="6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42707">
        <w:rPr>
          <w:rFonts w:ascii="Arial" w:hAnsi="Arial" w:cs="Arial"/>
          <w:b/>
          <w:bCs/>
        </w:rPr>
        <w:t xml:space="preserve">Ateliers </w:t>
      </w:r>
      <w:r w:rsidR="00B96190" w:rsidRPr="00D42707">
        <w:rPr>
          <w:rFonts w:ascii="Arial" w:hAnsi="Arial" w:cs="Arial"/>
          <w:b/>
          <w:bCs/>
        </w:rPr>
        <w:t xml:space="preserve">thématiques </w:t>
      </w:r>
      <w:r w:rsidRPr="00D42707">
        <w:rPr>
          <w:rFonts w:ascii="Arial" w:hAnsi="Arial" w:cs="Arial"/>
          <w:b/>
          <w:bCs/>
        </w:rPr>
        <w:t>parallèles</w:t>
      </w:r>
      <w:r w:rsidRPr="00D42707">
        <w:rPr>
          <w:rFonts w:ascii="Arial" w:hAnsi="Arial" w:cs="Arial"/>
        </w:rPr>
        <w:t xml:space="preserve"> </w:t>
      </w:r>
      <w:r w:rsidRPr="00D42707">
        <w:rPr>
          <w:rFonts w:ascii="Arial" w:hAnsi="Arial" w:cs="Arial"/>
          <w:b/>
          <w:bCs/>
        </w:rPr>
        <w:t>10h-11h30</w:t>
      </w:r>
      <w:r w:rsidR="00343F30">
        <w:rPr>
          <w:rFonts w:ascii="Arial" w:hAnsi="Arial" w:cs="Arial"/>
          <w:b/>
          <w:bCs/>
        </w:rPr>
        <w:t xml:space="preserve"> </w:t>
      </w:r>
      <w:proofErr w:type="spellStart"/>
      <w:r w:rsidR="00343F30">
        <w:rPr>
          <w:rFonts w:ascii="Arial" w:hAnsi="Arial" w:cs="Arial"/>
          <w:b/>
          <w:bCs/>
        </w:rPr>
        <w:t>co-organisés</w:t>
      </w:r>
      <w:proofErr w:type="spellEnd"/>
      <w:r w:rsidR="00343F30">
        <w:rPr>
          <w:rFonts w:ascii="Arial" w:hAnsi="Arial" w:cs="Arial"/>
          <w:b/>
          <w:bCs/>
        </w:rPr>
        <w:t xml:space="preserve"> avec Terres </w:t>
      </w:r>
      <w:proofErr w:type="spellStart"/>
      <w:r w:rsidR="00343F30">
        <w:rPr>
          <w:rFonts w:ascii="Arial" w:hAnsi="Arial" w:cs="Arial"/>
          <w:b/>
          <w:bCs/>
        </w:rPr>
        <w:t>Univia</w:t>
      </w:r>
      <w:proofErr w:type="spellEnd"/>
      <w:r w:rsidR="00343F30">
        <w:rPr>
          <w:rFonts w:ascii="Arial" w:hAnsi="Arial" w:cs="Arial"/>
          <w:b/>
          <w:bCs/>
        </w:rPr>
        <w:t xml:space="preserve"> et Terres </w:t>
      </w:r>
      <w:proofErr w:type="spellStart"/>
      <w:r w:rsidR="00343F30">
        <w:rPr>
          <w:rFonts w:ascii="Arial" w:hAnsi="Arial" w:cs="Arial"/>
          <w:b/>
          <w:bCs/>
        </w:rPr>
        <w:t>Inovia</w:t>
      </w:r>
      <w:proofErr w:type="spellEnd"/>
      <w:r w:rsidRPr="00D42707">
        <w:rPr>
          <w:rFonts w:ascii="Arial" w:hAnsi="Arial" w:cs="Arial"/>
          <w:b/>
          <w:bCs/>
        </w:rPr>
        <w:t>.</w:t>
      </w:r>
      <w:r w:rsidRPr="00D42707">
        <w:rPr>
          <w:rFonts w:ascii="Arial" w:hAnsi="Arial" w:cs="Arial"/>
        </w:rPr>
        <w:t xml:space="preserve"> </w:t>
      </w:r>
      <w:r w:rsidR="00D42707" w:rsidRPr="00343F30">
        <w:rPr>
          <w:rFonts w:ascii="Arial" w:hAnsi="Arial" w:cs="Arial"/>
          <w:b/>
          <w:bCs/>
          <w:i/>
          <w:iCs/>
          <w:sz w:val="22"/>
          <w:szCs w:val="22"/>
        </w:rPr>
        <w:t>Partager nos visions des enjeux de connaissances et de transferts</w:t>
      </w:r>
      <w:r w:rsidR="00343F30" w:rsidRPr="00343F30">
        <w:rPr>
          <w:rFonts w:ascii="Arial" w:hAnsi="Arial" w:cs="Arial"/>
          <w:b/>
          <w:bCs/>
          <w:i/>
          <w:iCs/>
          <w:sz w:val="22"/>
          <w:szCs w:val="22"/>
        </w:rPr>
        <w:t xml:space="preserve">. </w:t>
      </w:r>
    </w:p>
    <w:p w14:paraId="470869B7" w14:textId="4C698947" w:rsidR="00B96190" w:rsidRPr="00D42707" w:rsidRDefault="00B96190" w:rsidP="00D427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42707">
        <w:rPr>
          <w:rFonts w:ascii="Arial" w:hAnsi="Arial" w:cs="Arial"/>
          <w:sz w:val="21"/>
          <w:szCs w:val="21"/>
        </w:rPr>
        <w:t xml:space="preserve">Ces ateliers </w:t>
      </w:r>
      <w:r w:rsidR="00343F30">
        <w:rPr>
          <w:rFonts w:ascii="Arial" w:hAnsi="Arial" w:cs="Arial"/>
          <w:sz w:val="21"/>
          <w:szCs w:val="21"/>
        </w:rPr>
        <w:t xml:space="preserve">sont </w:t>
      </w:r>
      <w:proofErr w:type="spellStart"/>
      <w:r w:rsidR="00343F30">
        <w:rPr>
          <w:rFonts w:ascii="Arial" w:hAnsi="Arial" w:cs="Arial"/>
          <w:sz w:val="21"/>
          <w:szCs w:val="21"/>
        </w:rPr>
        <w:t>co-organisés</w:t>
      </w:r>
      <w:proofErr w:type="spellEnd"/>
      <w:r w:rsidR="00343F30">
        <w:rPr>
          <w:rFonts w:ascii="Arial" w:hAnsi="Arial" w:cs="Arial"/>
          <w:sz w:val="21"/>
          <w:szCs w:val="21"/>
        </w:rPr>
        <w:t xml:space="preserve"> avec Terres </w:t>
      </w:r>
      <w:proofErr w:type="spellStart"/>
      <w:r w:rsidR="00343F30">
        <w:rPr>
          <w:rFonts w:ascii="Arial" w:hAnsi="Arial" w:cs="Arial"/>
          <w:sz w:val="21"/>
          <w:szCs w:val="21"/>
        </w:rPr>
        <w:t>Univia</w:t>
      </w:r>
      <w:proofErr w:type="spellEnd"/>
      <w:r w:rsidR="00343F30">
        <w:rPr>
          <w:rFonts w:ascii="Arial" w:hAnsi="Arial" w:cs="Arial"/>
          <w:sz w:val="21"/>
          <w:szCs w:val="21"/>
        </w:rPr>
        <w:t xml:space="preserve"> et </w:t>
      </w:r>
      <w:proofErr w:type="spellStart"/>
      <w:r w:rsidR="00343F30">
        <w:rPr>
          <w:rFonts w:ascii="Arial" w:hAnsi="Arial" w:cs="Arial"/>
          <w:sz w:val="21"/>
          <w:szCs w:val="21"/>
        </w:rPr>
        <w:t>Inovia</w:t>
      </w:r>
      <w:proofErr w:type="spellEnd"/>
      <w:r w:rsidR="00343F30">
        <w:rPr>
          <w:rFonts w:ascii="Arial" w:hAnsi="Arial" w:cs="Arial"/>
          <w:sz w:val="21"/>
          <w:szCs w:val="21"/>
        </w:rPr>
        <w:t xml:space="preserve"> pour </w:t>
      </w:r>
      <w:r w:rsidRPr="00D42707">
        <w:rPr>
          <w:rFonts w:ascii="Arial" w:hAnsi="Arial" w:cs="Arial"/>
          <w:sz w:val="21"/>
          <w:szCs w:val="21"/>
        </w:rPr>
        <w:t>réfléchir à la c</w:t>
      </w:r>
      <w:r w:rsidR="00300255" w:rsidRPr="00D42707">
        <w:rPr>
          <w:rFonts w:ascii="Arial" w:hAnsi="Arial" w:cs="Arial"/>
          <w:sz w:val="21"/>
          <w:szCs w:val="21"/>
        </w:rPr>
        <w:t xml:space="preserve">o-construction </w:t>
      </w:r>
      <w:r w:rsidR="007F53A8" w:rsidRPr="00D42707">
        <w:rPr>
          <w:rFonts w:ascii="Arial" w:hAnsi="Arial" w:cs="Arial"/>
          <w:sz w:val="21"/>
          <w:szCs w:val="21"/>
        </w:rPr>
        <w:t>des</w:t>
      </w:r>
      <w:r w:rsidR="00300255" w:rsidRPr="00D42707">
        <w:rPr>
          <w:rFonts w:ascii="Arial" w:hAnsi="Arial" w:cs="Arial"/>
          <w:sz w:val="21"/>
          <w:szCs w:val="21"/>
        </w:rPr>
        <w:t xml:space="preserve"> connaissances et dispositifs de </w:t>
      </w:r>
      <w:r w:rsidR="007F53A8" w:rsidRPr="00D42707">
        <w:rPr>
          <w:rFonts w:ascii="Arial" w:hAnsi="Arial" w:cs="Arial"/>
          <w:sz w:val="21"/>
          <w:szCs w:val="21"/>
        </w:rPr>
        <w:t>transferts</w:t>
      </w:r>
      <w:r w:rsidR="00300255" w:rsidRPr="00D42707">
        <w:rPr>
          <w:rFonts w:ascii="Arial" w:hAnsi="Arial" w:cs="Arial"/>
          <w:sz w:val="21"/>
          <w:szCs w:val="21"/>
        </w:rPr>
        <w:t> : quelles nouvelles priorités ? quelles collaborations à court et long termes ?</w:t>
      </w:r>
    </w:p>
    <w:p w14:paraId="45F5F22F" w14:textId="62CF8166" w:rsidR="00B96190" w:rsidRPr="00D42707" w:rsidRDefault="007D3C9E" w:rsidP="00D427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D42707">
        <w:rPr>
          <w:rFonts w:ascii="Arial" w:hAnsi="Arial" w:cs="Arial"/>
          <w:sz w:val="21"/>
          <w:szCs w:val="21"/>
        </w:rPr>
        <w:t>Toutes les légumineuses sont concernées : graines &amp; fourrages, pour tous usages (alimentation humaine, animale et plantes de services)</w:t>
      </w:r>
    </w:p>
    <w:p w14:paraId="63FB98CB" w14:textId="79C577A5" w:rsidR="00404FF1" w:rsidRPr="00B5350B" w:rsidRDefault="00300255" w:rsidP="00D42707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D42707">
        <w:rPr>
          <w:rFonts w:ascii="Arial" w:hAnsi="Arial" w:cs="Arial"/>
          <w:sz w:val="21"/>
          <w:szCs w:val="21"/>
        </w:rPr>
        <w:t xml:space="preserve">5 ateliers </w:t>
      </w:r>
      <w:r w:rsidR="00D42707">
        <w:rPr>
          <w:rFonts w:ascii="Arial" w:hAnsi="Arial" w:cs="Arial"/>
          <w:sz w:val="21"/>
          <w:szCs w:val="21"/>
        </w:rPr>
        <w:t xml:space="preserve">en parallèle </w:t>
      </w:r>
      <w:proofErr w:type="spellStart"/>
      <w:r w:rsidRPr="00D42707">
        <w:rPr>
          <w:rFonts w:ascii="Arial" w:hAnsi="Arial" w:cs="Arial"/>
          <w:sz w:val="21"/>
          <w:szCs w:val="21"/>
        </w:rPr>
        <w:t>co-animé</w:t>
      </w:r>
      <w:r w:rsidR="007F53A8" w:rsidRPr="00D42707">
        <w:rPr>
          <w:rFonts w:ascii="Arial" w:hAnsi="Arial" w:cs="Arial"/>
          <w:sz w:val="21"/>
          <w:szCs w:val="21"/>
        </w:rPr>
        <w:t>s</w:t>
      </w:r>
      <w:proofErr w:type="spellEnd"/>
      <w:r w:rsidRPr="00D42707">
        <w:rPr>
          <w:rFonts w:ascii="Arial" w:hAnsi="Arial" w:cs="Arial"/>
          <w:sz w:val="21"/>
          <w:szCs w:val="21"/>
        </w:rPr>
        <w:t xml:space="preserve"> par </w:t>
      </w:r>
      <w:r w:rsidR="004647C4" w:rsidRPr="00D42707">
        <w:rPr>
          <w:rFonts w:ascii="Arial" w:hAnsi="Arial" w:cs="Arial"/>
          <w:sz w:val="21"/>
          <w:szCs w:val="21"/>
        </w:rPr>
        <w:t>deux</w:t>
      </w:r>
      <w:r w:rsidR="007F53A8" w:rsidRPr="00D42707">
        <w:rPr>
          <w:rFonts w:ascii="Arial" w:hAnsi="Arial" w:cs="Arial"/>
          <w:sz w:val="21"/>
          <w:szCs w:val="21"/>
        </w:rPr>
        <w:t xml:space="preserve"> membres du GFL et par un à deux membres</w:t>
      </w:r>
      <w:r w:rsidR="00D42707">
        <w:rPr>
          <w:rFonts w:ascii="Arial" w:hAnsi="Arial" w:cs="Arial"/>
          <w:sz w:val="21"/>
          <w:szCs w:val="21"/>
        </w:rPr>
        <w:t xml:space="preserve"> de </w:t>
      </w:r>
      <w:r w:rsidRPr="00D42707">
        <w:rPr>
          <w:rFonts w:ascii="Arial" w:hAnsi="Arial" w:cs="Arial"/>
          <w:sz w:val="21"/>
          <w:szCs w:val="21"/>
        </w:rPr>
        <w:t xml:space="preserve">Terres </w:t>
      </w:r>
      <w:proofErr w:type="spellStart"/>
      <w:r w:rsidRPr="00D42707">
        <w:rPr>
          <w:rFonts w:ascii="Arial" w:hAnsi="Arial" w:cs="Arial"/>
          <w:sz w:val="21"/>
          <w:szCs w:val="21"/>
        </w:rPr>
        <w:t>Univia</w:t>
      </w:r>
      <w:proofErr w:type="spellEnd"/>
      <w:r w:rsidR="007F53A8" w:rsidRPr="00D42707">
        <w:rPr>
          <w:rFonts w:ascii="Arial" w:hAnsi="Arial" w:cs="Arial"/>
          <w:sz w:val="21"/>
          <w:szCs w:val="21"/>
        </w:rPr>
        <w:t>/</w:t>
      </w:r>
      <w:proofErr w:type="spellStart"/>
      <w:r w:rsidRPr="00D42707">
        <w:rPr>
          <w:rFonts w:ascii="Arial" w:hAnsi="Arial" w:cs="Arial"/>
          <w:sz w:val="21"/>
          <w:szCs w:val="21"/>
        </w:rPr>
        <w:t>Inovia</w:t>
      </w:r>
      <w:proofErr w:type="spellEnd"/>
      <w:r w:rsidR="004647C4" w:rsidRPr="00D42707">
        <w:rPr>
          <w:rFonts w:ascii="Arial" w:hAnsi="Arial" w:cs="Arial"/>
          <w:sz w:val="21"/>
          <w:szCs w:val="21"/>
        </w:rPr>
        <w:t xml:space="preserve"> : </w:t>
      </w:r>
      <w:r w:rsidR="004647C4" w:rsidRPr="00B5350B">
        <w:rPr>
          <w:rFonts w:ascii="Arial" w:hAnsi="Arial" w:cs="Arial"/>
          <w:b/>
          <w:bCs/>
          <w:color w:val="000000"/>
          <w:sz w:val="21"/>
          <w:szCs w:val="21"/>
        </w:rPr>
        <w:t>amélioration</w:t>
      </w:r>
      <w:r w:rsidR="00404FF1" w:rsidRPr="00B5350B">
        <w:rPr>
          <w:rFonts w:ascii="Arial" w:hAnsi="Arial" w:cs="Arial"/>
          <w:b/>
          <w:bCs/>
          <w:color w:val="000000"/>
          <w:sz w:val="21"/>
          <w:szCs w:val="21"/>
        </w:rPr>
        <w:t xml:space="preserve"> variétale des légumineuses</w:t>
      </w:r>
      <w:r w:rsidR="004647C4" w:rsidRPr="00B5350B">
        <w:rPr>
          <w:rFonts w:ascii="Arial" w:hAnsi="Arial" w:cs="Arial"/>
          <w:b/>
          <w:bCs/>
          <w:color w:val="000000"/>
          <w:sz w:val="21"/>
          <w:szCs w:val="21"/>
        </w:rPr>
        <w:t xml:space="preserve"> ; </w:t>
      </w:r>
      <w:r w:rsidR="00404FF1" w:rsidRPr="00B5350B">
        <w:rPr>
          <w:rFonts w:ascii="Arial" w:hAnsi="Arial" w:cs="Arial"/>
          <w:b/>
          <w:bCs/>
          <w:color w:val="000000"/>
          <w:sz w:val="21"/>
          <w:szCs w:val="21"/>
        </w:rPr>
        <w:t>production agronomique</w:t>
      </w:r>
      <w:r w:rsidR="004647C4" w:rsidRPr="00B5350B">
        <w:rPr>
          <w:rFonts w:ascii="Arial" w:hAnsi="Arial" w:cs="Arial"/>
          <w:b/>
          <w:bCs/>
          <w:color w:val="000000"/>
          <w:sz w:val="21"/>
          <w:szCs w:val="21"/>
        </w:rPr>
        <w:t xml:space="preserve"> ; </w:t>
      </w:r>
      <w:r w:rsidR="00404FF1" w:rsidRPr="00B5350B">
        <w:rPr>
          <w:rFonts w:ascii="Arial" w:hAnsi="Arial" w:cs="Arial"/>
          <w:b/>
          <w:bCs/>
          <w:color w:val="000000"/>
          <w:sz w:val="21"/>
          <w:szCs w:val="21"/>
        </w:rPr>
        <w:t>alimentation animale</w:t>
      </w:r>
      <w:r w:rsidR="004647C4" w:rsidRPr="00B5350B">
        <w:rPr>
          <w:rFonts w:ascii="Arial" w:hAnsi="Arial" w:cs="Arial"/>
          <w:b/>
          <w:bCs/>
          <w:color w:val="000000"/>
          <w:sz w:val="21"/>
          <w:szCs w:val="21"/>
        </w:rPr>
        <w:t xml:space="preserve"> ; </w:t>
      </w:r>
      <w:r w:rsidR="00415F5E" w:rsidRPr="00B5350B">
        <w:rPr>
          <w:rFonts w:ascii="Arial" w:hAnsi="Arial" w:cs="Arial"/>
          <w:b/>
          <w:bCs/>
          <w:color w:val="000000"/>
          <w:sz w:val="21"/>
          <w:szCs w:val="21"/>
        </w:rPr>
        <w:t xml:space="preserve">alimentation </w:t>
      </w:r>
      <w:r w:rsidR="00404FF1" w:rsidRPr="00B5350B">
        <w:rPr>
          <w:rFonts w:ascii="Arial" w:hAnsi="Arial" w:cs="Arial"/>
          <w:b/>
          <w:bCs/>
          <w:color w:val="000000"/>
          <w:sz w:val="21"/>
          <w:szCs w:val="21"/>
        </w:rPr>
        <w:t>humaine</w:t>
      </w:r>
      <w:r w:rsidR="004647C4" w:rsidRPr="00B5350B">
        <w:rPr>
          <w:rFonts w:ascii="Arial" w:hAnsi="Arial" w:cs="Arial"/>
          <w:b/>
          <w:bCs/>
          <w:color w:val="000000"/>
          <w:sz w:val="21"/>
          <w:szCs w:val="21"/>
        </w:rPr>
        <w:t xml:space="preserve"> ; </w:t>
      </w:r>
      <w:r w:rsidR="00404FF1" w:rsidRPr="00B5350B">
        <w:rPr>
          <w:rFonts w:ascii="Arial" w:hAnsi="Arial" w:cs="Arial"/>
          <w:b/>
          <w:bCs/>
          <w:color w:val="000000"/>
          <w:sz w:val="21"/>
          <w:szCs w:val="21"/>
        </w:rPr>
        <w:t>structuration filière</w:t>
      </w:r>
      <w:r w:rsidR="00B5350B">
        <w:rPr>
          <w:rFonts w:ascii="Arial" w:hAnsi="Arial" w:cs="Arial"/>
          <w:b/>
          <w:bCs/>
          <w:color w:val="000000"/>
          <w:sz w:val="21"/>
          <w:szCs w:val="21"/>
        </w:rPr>
        <w:t>s</w:t>
      </w:r>
      <w:r w:rsidR="004647C4" w:rsidRPr="00B5350B">
        <w:rPr>
          <w:rFonts w:ascii="Arial" w:hAnsi="Arial" w:cs="Arial"/>
          <w:b/>
          <w:bCs/>
          <w:color w:val="000000"/>
          <w:sz w:val="21"/>
          <w:szCs w:val="21"/>
        </w:rPr>
        <w:t>/marché</w:t>
      </w:r>
      <w:r w:rsidR="00B5350B">
        <w:rPr>
          <w:rFonts w:ascii="Arial" w:hAnsi="Arial" w:cs="Arial"/>
          <w:b/>
          <w:bCs/>
          <w:color w:val="000000"/>
          <w:sz w:val="21"/>
          <w:szCs w:val="21"/>
        </w:rPr>
        <w:t>s</w:t>
      </w:r>
      <w:r w:rsidR="00404FF1" w:rsidRPr="00B5350B">
        <w:rPr>
          <w:rFonts w:ascii="Arial" w:hAnsi="Arial" w:cs="Arial"/>
          <w:b/>
          <w:bCs/>
          <w:color w:val="000000"/>
          <w:sz w:val="21"/>
          <w:szCs w:val="21"/>
        </w:rPr>
        <w:t xml:space="preserve"> et </w:t>
      </w:r>
      <w:r w:rsidR="00F03EA7" w:rsidRPr="00B5350B">
        <w:rPr>
          <w:rFonts w:ascii="Arial" w:hAnsi="Arial" w:cs="Arial"/>
          <w:b/>
          <w:bCs/>
          <w:color w:val="000000"/>
          <w:sz w:val="21"/>
          <w:szCs w:val="21"/>
        </w:rPr>
        <w:t>organisations collectives</w:t>
      </w:r>
      <w:r w:rsidR="00B5350B" w:rsidRPr="00B5350B"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14:paraId="796354EB" w14:textId="77777777" w:rsidR="00B5350B" w:rsidRDefault="00B5350B" w:rsidP="00D42707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4971E72B" w14:textId="77777777" w:rsidR="00B5350B" w:rsidRPr="00B5350B" w:rsidRDefault="004647C4" w:rsidP="00D42707">
      <w:pPr>
        <w:spacing w:line="276" w:lineRule="auto"/>
        <w:jc w:val="both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B5350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Déroulé</w:t>
      </w:r>
      <w:r w:rsidR="00D42707" w:rsidRPr="00B5350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 d</w:t>
      </w:r>
      <w:r w:rsidR="00B5350B" w:rsidRPr="00B5350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’</w:t>
      </w:r>
      <w:r w:rsidR="00D42707" w:rsidRPr="00B5350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atelier</w:t>
      </w:r>
      <w:r w:rsidRPr="00B5350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> :</w:t>
      </w:r>
    </w:p>
    <w:p w14:paraId="781CB122" w14:textId="66400216" w:rsidR="004647C4" w:rsidRPr="00B5350B" w:rsidRDefault="00B5350B" w:rsidP="00D427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5350B">
        <w:rPr>
          <w:rFonts w:ascii="Arial" w:hAnsi="Arial" w:cs="Arial"/>
          <w:b/>
          <w:bCs/>
          <w:color w:val="000000"/>
          <w:sz w:val="21"/>
          <w:szCs w:val="21"/>
        </w:rPr>
        <w:t xml:space="preserve">1/ </w:t>
      </w:r>
      <w:r w:rsidR="004647C4" w:rsidRPr="00B5350B">
        <w:rPr>
          <w:rFonts w:ascii="Arial" w:hAnsi="Arial" w:cs="Arial"/>
          <w:b/>
          <w:bCs/>
          <w:color w:val="000000"/>
          <w:sz w:val="21"/>
          <w:szCs w:val="21"/>
        </w:rPr>
        <w:t>t</w:t>
      </w:r>
      <w:r w:rsidR="007F53A8" w:rsidRPr="00B5350B">
        <w:rPr>
          <w:rFonts w:ascii="Arial" w:hAnsi="Arial" w:cs="Arial"/>
          <w:b/>
          <w:bCs/>
          <w:sz w:val="21"/>
          <w:szCs w:val="21"/>
        </w:rPr>
        <w:t xml:space="preserve">our de table </w:t>
      </w:r>
      <w:r w:rsidR="00D42707" w:rsidRPr="00B5350B">
        <w:rPr>
          <w:rFonts w:ascii="Arial" w:hAnsi="Arial" w:cs="Arial"/>
          <w:b/>
          <w:bCs/>
          <w:sz w:val="21"/>
          <w:szCs w:val="21"/>
        </w:rPr>
        <w:t>des participants</w:t>
      </w:r>
      <w:r w:rsidR="00D42707" w:rsidRPr="00B5350B">
        <w:rPr>
          <w:rFonts w:ascii="Arial" w:hAnsi="Arial" w:cs="Arial"/>
          <w:sz w:val="21"/>
          <w:szCs w:val="21"/>
        </w:rPr>
        <w:t xml:space="preserve"> avec une intervention libre de maximum</w:t>
      </w:r>
      <w:r w:rsidR="004647C4" w:rsidRPr="00B5350B">
        <w:rPr>
          <w:rFonts w:ascii="Arial" w:hAnsi="Arial" w:cs="Arial"/>
          <w:sz w:val="21"/>
          <w:szCs w:val="21"/>
        </w:rPr>
        <w:t xml:space="preserve"> 5 minutes</w:t>
      </w:r>
      <w:r w:rsidR="00D42707" w:rsidRPr="00B5350B">
        <w:rPr>
          <w:rFonts w:ascii="Arial" w:hAnsi="Arial" w:cs="Arial"/>
          <w:sz w:val="21"/>
          <w:szCs w:val="21"/>
        </w:rPr>
        <w:t xml:space="preserve">, une intervention courte, informelle (avec une ou deux slides possibles mais non obligatoires) pour un objectif de partage d’expérience et non de présentation académique, </w:t>
      </w:r>
      <w:r w:rsidR="004647C4" w:rsidRPr="00B5350B">
        <w:rPr>
          <w:rFonts w:ascii="Arial" w:hAnsi="Arial" w:cs="Arial"/>
          <w:sz w:val="21"/>
          <w:szCs w:val="21"/>
        </w:rPr>
        <w:t xml:space="preserve">autour d’un ou deux champs de connaissances </w:t>
      </w:r>
      <w:r w:rsidR="004647C4" w:rsidRPr="00B5350B">
        <w:rPr>
          <w:rFonts w:ascii="Arial" w:hAnsi="Arial" w:cs="Arial"/>
          <w:sz w:val="21"/>
          <w:szCs w:val="21"/>
          <w:u w:val="single"/>
        </w:rPr>
        <w:t>de son choix</w:t>
      </w:r>
    </w:p>
    <w:p w14:paraId="4C8A1A57" w14:textId="03666735" w:rsidR="004647C4" w:rsidRPr="00B5350B" w:rsidRDefault="004647C4" w:rsidP="00D42707">
      <w:pPr>
        <w:numPr>
          <w:ilvl w:val="0"/>
          <w:numId w:val="1"/>
        </w:numPr>
        <w:spacing w:before="60" w:after="60" w:line="276" w:lineRule="auto"/>
        <w:ind w:left="567" w:hanging="357"/>
        <w:jc w:val="both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proofErr w:type="gramStart"/>
      <w:r w:rsidRPr="00B5350B">
        <w:rPr>
          <w:rFonts w:ascii="Arial" w:eastAsia="Times New Roman" w:hAnsi="Arial" w:cs="Arial"/>
          <w:b/>
          <w:bCs/>
          <w:kern w:val="0"/>
          <w:sz w:val="21"/>
          <w:szCs w:val="21"/>
          <w:lang w:eastAsia="fr-FR"/>
          <w14:ligatures w14:val="none"/>
        </w:rPr>
        <w:t>champ</w:t>
      </w:r>
      <w:proofErr w:type="gramEnd"/>
      <w:r w:rsidRPr="00B5350B">
        <w:rPr>
          <w:rFonts w:ascii="Arial" w:eastAsia="Times New Roman" w:hAnsi="Arial" w:cs="Arial"/>
          <w:b/>
          <w:bCs/>
          <w:kern w:val="0"/>
          <w:sz w:val="21"/>
          <w:szCs w:val="21"/>
          <w:lang w:eastAsia="fr-FR"/>
          <w14:ligatures w14:val="none"/>
        </w:rPr>
        <w:t xml:space="preserve"> </w:t>
      </w:r>
      <w:r w:rsidR="00B5350B" w:rsidRPr="00B5350B">
        <w:rPr>
          <w:rFonts w:ascii="Arial" w:eastAsia="Times New Roman" w:hAnsi="Arial" w:cs="Arial"/>
          <w:b/>
          <w:bCs/>
          <w:kern w:val="0"/>
          <w:sz w:val="21"/>
          <w:szCs w:val="21"/>
          <w:lang w:eastAsia="fr-FR"/>
          <w14:ligatures w14:val="none"/>
        </w:rPr>
        <w:t xml:space="preserve">de connaissance </w:t>
      </w:r>
      <w:r w:rsidRPr="00B5350B">
        <w:rPr>
          <w:rFonts w:ascii="Arial" w:eastAsia="Times New Roman" w:hAnsi="Arial" w:cs="Arial"/>
          <w:b/>
          <w:bCs/>
          <w:kern w:val="0"/>
          <w:sz w:val="21"/>
          <w:szCs w:val="21"/>
          <w:lang w:eastAsia="fr-FR"/>
          <w14:ligatures w14:val="none"/>
        </w:rPr>
        <w:t xml:space="preserve">relativement stabilisé et faisant largement consensus, mais dont la mise en application, l’adoption ou le déploiement restent </w:t>
      </w:r>
      <w:proofErr w:type="gramStart"/>
      <w:r w:rsidRPr="00B5350B">
        <w:rPr>
          <w:rFonts w:ascii="Arial" w:eastAsia="Times New Roman" w:hAnsi="Arial" w:cs="Arial"/>
          <w:b/>
          <w:bCs/>
          <w:kern w:val="0"/>
          <w:sz w:val="21"/>
          <w:szCs w:val="21"/>
          <w:lang w:eastAsia="fr-FR"/>
          <w14:ligatures w14:val="none"/>
        </w:rPr>
        <w:t>limités</w:t>
      </w:r>
      <w:r w:rsidRPr="00B5350B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 xml:space="preserve">  (</w:t>
      </w:r>
      <w:proofErr w:type="spellStart"/>
      <w:proofErr w:type="gramEnd"/>
      <w:r w:rsidRPr="00B5350B">
        <w:rPr>
          <w:rFonts w:ascii="Arial" w:eastAsia="Times New Roman" w:hAnsi="Arial" w:cs="Arial"/>
          <w:i/>
          <w:iCs/>
          <w:kern w:val="0"/>
          <w:sz w:val="21"/>
          <w:szCs w:val="21"/>
          <w:lang w:eastAsia="fr-FR"/>
          <w14:ligatures w14:val="none"/>
        </w:rPr>
        <w:t>implementation</w:t>
      </w:r>
      <w:proofErr w:type="spellEnd"/>
      <w:r w:rsidRPr="00B5350B">
        <w:rPr>
          <w:rFonts w:ascii="Arial" w:eastAsia="Times New Roman" w:hAnsi="Arial" w:cs="Arial"/>
          <w:i/>
          <w:iCs/>
          <w:kern w:val="0"/>
          <w:sz w:val="21"/>
          <w:szCs w:val="21"/>
          <w:lang w:eastAsia="fr-FR"/>
          <w14:ligatures w14:val="none"/>
        </w:rPr>
        <w:t>/</w:t>
      </w:r>
      <w:proofErr w:type="spellStart"/>
      <w:r w:rsidRPr="00B5350B">
        <w:rPr>
          <w:rFonts w:ascii="Arial" w:eastAsia="Times New Roman" w:hAnsi="Arial" w:cs="Arial"/>
          <w:i/>
          <w:iCs/>
          <w:kern w:val="0"/>
          <w:sz w:val="21"/>
          <w:szCs w:val="21"/>
          <w:lang w:eastAsia="fr-FR"/>
          <w14:ligatures w14:val="none"/>
        </w:rPr>
        <w:t>deploym</w:t>
      </w:r>
      <w:proofErr w:type="spellEnd"/>
      <w:r w:rsidRPr="00B5350B">
        <w:rPr>
          <w:rFonts w:ascii="Arial" w:eastAsia="Times New Roman" w:hAnsi="Arial" w:cs="Arial"/>
          <w:i/>
          <w:iCs/>
          <w:kern w:val="0"/>
          <w:sz w:val="21"/>
          <w:szCs w:val="21"/>
          <w:lang w:eastAsia="fr-FR"/>
          <w14:ligatures w14:val="none"/>
        </w:rPr>
        <w:t>e</w:t>
      </w:r>
      <w:proofErr w:type="spellStart"/>
      <w:r w:rsidRPr="00B5350B">
        <w:rPr>
          <w:rFonts w:ascii="Arial" w:eastAsia="Times New Roman" w:hAnsi="Arial" w:cs="Arial"/>
          <w:i/>
          <w:iCs/>
          <w:kern w:val="0"/>
          <w:sz w:val="21"/>
          <w:szCs w:val="21"/>
          <w:lang w:eastAsia="fr-FR"/>
          <w14:ligatures w14:val="none"/>
        </w:rPr>
        <w:t>nt gap</w:t>
      </w:r>
      <w:r w:rsidRPr="00B5350B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) ;</w:t>
      </w:r>
    </w:p>
    <w:p w14:paraId="4D18C30E" w14:textId="6D7CFA62" w:rsidR="004647C4" w:rsidRPr="00B5350B" w:rsidRDefault="004647C4" w:rsidP="00D42707">
      <w:pPr>
        <w:spacing w:before="60" w:after="60" w:line="276" w:lineRule="auto"/>
        <w:ind w:left="567"/>
        <w:jc w:val="both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proofErr w:type="gramStart"/>
      <w:r w:rsidRPr="00B5350B">
        <w:rPr>
          <w:rFonts w:ascii="Arial" w:hAnsi="Arial" w:cs="Arial"/>
          <w:i/>
          <w:iCs/>
          <w:sz w:val="21"/>
          <w:szCs w:val="21"/>
        </w:rPr>
        <w:t>ex</w:t>
      </w:r>
      <w:proofErr w:type="gramEnd"/>
      <w:r w:rsidRPr="00B5350B">
        <w:rPr>
          <w:rFonts w:ascii="Arial" w:hAnsi="Arial" w:cs="Arial"/>
          <w:i/>
          <w:iCs/>
          <w:sz w:val="21"/>
          <w:szCs w:val="21"/>
        </w:rPr>
        <w:t xml:space="preserve"> t</w:t>
      </w:r>
      <w:proofErr w:type="spellEnd"/>
      <w:r w:rsidRPr="00B5350B">
        <w:rPr>
          <w:rFonts w:ascii="Arial" w:hAnsi="Arial" w:cs="Arial"/>
          <w:i/>
          <w:iCs/>
          <w:sz w:val="21"/>
          <w:szCs w:val="21"/>
        </w:rPr>
        <w:t>ype :</w:t>
      </w:r>
      <w:r w:rsidRPr="00B5350B">
        <w:rPr>
          <w:rFonts w:ascii="Arial" w:hAnsi="Arial" w:cs="Arial"/>
          <w:sz w:val="21"/>
          <w:szCs w:val="21"/>
        </w:rPr>
        <w:t xml:space="preserve"> nouvelle variété issue d’un travail de recherche public-privé prête </w:t>
      </w:r>
      <w:r w:rsidR="00B5350B" w:rsidRPr="00B5350B">
        <w:rPr>
          <w:rFonts w:ascii="Arial" w:hAnsi="Arial" w:cs="Arial"/>
          <w:sz w:val="21"/>
          <w:szCs w:val="21"/>
        </w:rPr>
        <w:t>pour la</w:t>
      </w:r>
      <w:r w:rsidRPr="00B5350B">
        <w:rPr>
          <w:rFonts w:ascii="Arial" w:hAnsi="Arial" w:cs="Arial"/>
          <w:sz w:val="21"/>
          <w:szCs w:val="21"/>
        </w:rPr>
        <w:t xml:space="preserve"> commercialis</w:t>
      </w:r>
      <w:r w:rsidR="00B5350B" w:rsidRPr="00B5350B">
        <w:rPr>
          <w:rFonts w:ascii="Arial" w:hAnsi="Arial" w:cs="Arial"/>
          <w:sz w:val="21"/>
          <w:szCs w:val="21"/>
        </w:rPr>
        <w:t>ation</w:t>
      </w:r>
      <w:r w:rsidRPr="00B5350B">
        <w:rPr>
          <w:rFonts w:ascii="Arial" w:hAnsi="Arial" w:cs="Arial"/>
          <w:sz w:val="21"/>
          <w:szCs w:val="21"/>
        </w:rPr>
        <w:t xml:space="preserve"> mais </w:t>
      </w:r>
      <w:r w:rsidR="00B5350B" w:rsidRPr="00B5350B">
        <w:rPr>
          <w:rFonts w:ascii="Arial" w:hAnsi="Arial" w:cs="Arial"/>
          <w:sz w:val="21"/>
          <w:szCs w:val="21"/>
        </w:rPr>
        <w:t>qui</w:t>
      </w:r>
      <w:r w:rsidRPr="00B5350B">
        <w:rPr>
          <w:rFonts w:ascii="Arial" w:hAnsi="Arial" w:cs="Arial"/>
          <w:sz w:val="21"/>
          <w:szCs w:val="21"/>
        </w:rPr>
        <w:t xml:space="preserve"> ne se diffuse pas. Vous exposerez votre ressenti sur les raisons : problème de transfert ou d’appropriation cognitive, de perception, problème d’adaptation au cadre d’action des acteurs concernés, problème de valeur économique, autre verrou …</w:t>
      </w:r>
    </w:p>
    <w:p w14:paraId="2B2884EE" w14:textId="32403FF4" w:rsidR="004647C4" w:rsidRPr="00B5350B" w:rsidRDefault="004647C4" w:rsidP="00D42707">
      <w:pPr>
        <w:numPr>
          <w:ilvl w:val="0"/>
          <w:numId w:val="1"/>
        </w:numPr>
        <w:spacing w:before="60" w:after="60" w:line="276" w:lineRule="auto"/>
        <w:ind w:left="567" w:hanging="357"/>
        <w:jc w:val="both"/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</w:pPr>
      <w:proofErr w:type="gramStart"/>
      <w:r w:rsidRPr="00B5350B">
        <w:rPr>
          <w:rFonts w:ascii="Arial" w:eastAsia="Times New Roman" w:hAnsi="Arial" w:cs="Arial"/>
          <w:b/>
          <w:bCs/>
          <w:kern w:val="0"/>
          <w:sz w:val="21"/>
          <w:szCs w:val="21"/>
          <w:lang w:eastAsia="fr-FR"/>
          <w14:ligatures w14:val="none"/>
        </w:rPr>
        <w:t>champ</w:t>
      </w:r>
      <w:proofErr w:type="gramEnd"/>
      <w:r w:rsidRPr="00B5350B">
        <w:rPr>
          <w:rFonts w:ascii="Arial" w:eastAsia="Times New Roman" w:hAnsi="Arial" w:cs="Arial"/>
          <w:b/>
          <w:bCs/>
          <w:kern w:val="0"/>
          <w:sz w:val="21"/>
          <w:szCs w:val="21"/>
          <w:lang w:eastAsia="fr-FR"/>
          <w14:ligatures w14:val="none"/>
        </w:rPr>
        <w:t xml:space="preserve"> </w:t>
      </w:r>
      <w:r w:rsidR="00B5350B" w:rsidRPr="00B5350B">
        <w:rPr>
          <w:rFonts w:ascii="Arial" w:eastAsia="Times New Roman" w:hAnsi="Arial" w:cs="Arial"/>
          <w:b/>
          <w:bCs/>
          <w:kern w:val="0"/>
          <w:sz w:val="21"/>
          <w:szCs w:val="21"/>
          <w:lang w:eastAsia="fr-FR"/>
          <w14:ligatures w14:val="none"/>
        </w:rPr>
        <w:t xml:space="preserve">de connaissance </w:t>
      </w:r>
      <w:r w:rsidRPr="00B5350B">
        <w:rPr>
          <w:rFonts w:ascii="Arial" w:eastAsia="Times New Roman" w:hAnsi="Arial" w:cs="Arial"/>
          <w:b/>
          <w:bCs/>
          <w:kern w:val="0"/>
          <w:sz w:val="21"/>
          <w:szCs w:val="21"/>
          <w:lang w:eastAsia="fr-FR"/>
          <w14:ligatures w14:val="none"/>
        </w:rPr>
        <w:t>émergent et exploratoire, particulièrement prometteur, dont les bases scientifiques demeurent à consolider</w:t>
      </w:r>
      <w:r w:rsidRPr="00B5350B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 xml:space="preserve"> (</w:t>
      </w:r>
      <w:proofErr w:type="spellStart"/>
      <w:r w:rsidRPr="00B5350B">
        <w:rPr>
          <w:rFonts w:ascii="Arial" w:eastAsia="Times New Roman" w:hAnsi="Arial" w:cs="Arial"/>
          <w:i/>
          <w:iCs/>
          <w:kern w:val="0"/>
          <w:sz w:val="21"/>
          <w:szCs w:val="21"/>
          <w:lang w:eastAsia="fr-FR"/>
          <w14:ligatures w14:val="none"/>
        </w:rPr>
        <w:t>frontier</w:t>
      </w:r>
      <w:proofErr w:type="spellEnd"/>
      <w:r w:rsidRPr="00B5350B">
        <w:rPr>
          <w:rFonts w:ascii="Arial" w:eastAsia="Times New Roman" w:hAnsi="Arial" w:cs="Arial"/>
          <w:i/>
          <w:iCs/>
          <w:kern w:val="0"/>
          <w:sz w:val="21"/>
          <w:szCs w:val="21"/>
          <w:lang w:eastAsia="fr-FR"/>
          <w14:ligatures w14:val="none"/>
        </w:rPr>
        <w:t xml:space="preserve"> </w:t>
      </w:r>
      <w:proofErr w:type="spellStart"/>
      <w:r w:rsidRPr="00B5350B">
        <w:rPr>
          <w:rFonts w:ascii="Arial" w:eastAsia="Times New Roman" w:hAnsi="Arial" w:cs="Arial"/>
          <w:i/>
          <w:iCs/>
          <w:kern w:val="0"/>
          <w:sz w:val="21"/>
          <w:szCs w:val="21"/>
          <w:lang w:eastAsia="fr-FR"/>
          <w14:ligatures w14:val="none"/>
        </w:rPr>
        <w:t>research</w:t>
      </w:r>
      <w:proofErr w:type="spellEnd"/>
      <w:r w:rsidRPr="00B5350B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)</w:t>
      </w:r>
      <w:r w:rsidR="00B5350B" w:rsidRPr="00B5350B">
        <w:rPr>
          <w:rFonts w:ascii="Arial" w:eastAsia="Times New Roman" w:hAnsi="Arial" w:cs="Arial"/>
          <w:kern w:val="0"/>
          <w:sz w:val="21"/>
          <w:szCs w:val="21"/>
          <w:lang w:eastAsia="fr-FR"/>
          <w14:ligatures w14:val="none"/>
        </w:rPr>
        <w:t>.</w:t>
      </w:r>
    </w:p>
    <w:p w14:paraId="44C35E34" w14:textId="46FA7E92" w:rsidR="004647C4" w:rsidRPr="00B5350B" w:rsidRDefault="004647C4" w:rsidP="00B5350B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 w:rsidRPr="00B5350B">
        <w:rPr>
          <w:rFonts w:ascii="Arial" w:hAnsi="Arial" w:cs="Arial"/>
          <w:sz w:val="21"/>
          <w:szCs w:val="21"/>
        </w:rPr>
        <w:t xml:space="preserve">Vous </w:t>
      </w:r>
      <w:r w:rsidR="00B5350B" w:rsidRPr="00B5350B">
        <w:rPr>
          <w:rFonts w:ascii="Arial" w:hAnsi="Arial" w:cs="Arial"/>
          <w:sz w:val="21"/>
          <w:szCs w:val="21"/>
        </w:rPr>
        <w:t>ser</w:t>
      </w:r>
      <w:r w:rsidRPr="00B5350B">
        <w:rPr>
          <w:rFonts w:ascii="Arial" w:hAnsi="Arial" w:cs="Arial"/>
          <w:sz w:val="21"/>
          <w:szCs w:val="21"/>
        </w:rPr>
        <w:t xml:space="preserve">ez </w:t>
      </w:r>
      <w:r w:rsidR="00B5350B" w:rsidRPr="00B5350B">
        <w:rPr>
          <w:rFonts w:ascii="Arial" w:hAnsi="Arial" w:cs="Arial"/>
          <w:sz w:val="21"/>
          <w:szCs w:val="21"/>
        </w:rPr>
        <w:t xml:space="preserve">invité à </w:t>
      </w:r>
      <w:r w:rsidRPr="00B5350B">
        <w:rPr>
          <w:rFonts w:ascii="Arial" w:hAnsi="Arial" w:cs="Arial"/>
          <w:sz w:val="21"/>
          <w:szCs w:val="21"/>
        </w:rPr>
        <w:t>indiquer si ces enjeux de connaissances sont relatifs à une espèce donnée ou transversal à un ensemble d’espèces</w:t>
      </w:r>
      <w:r w:rsidR="00B5350B" w:rsidRPr="00B5350B">
        <w:rPr>
          <w:rFonts w:ascii="Arial" w:hAnsi="Arial" w:cs="Arial"/>
          <w:sz w:val="21"/>
          <w:szCs w:val="21"/>
        </w:rPr>
        <w:t>.</w:t>
      </w:r>
      <w:r w:rsidR="00C570DE">
        <w:rPr>
          <w:rFonts w:ascii="Arial" w:hAnsi="Arial" w:cs="Arial"/>
          <w:sz w:val="21"/>
          <w:szCs w:val="21"/>
        </w:rPr>
        <w:t xml:space="preserve"> Ces enjeux de connaissances peuvent aussi concerner des approches méthodologiques.</w:t>
      </w:r>
    </w:p>
    <w:p w14:paraId="3490185C" w14:textId="006EF584" w:rsidR="00300255" w:rsidRPr="00B5350B" w:rsidRDefault="00B5350B" w:rsidP="00D427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5350B">
        <w:rPr>
          <w:rFonts w:ascii="Arial" w:hAnsi="Arial" w:cs="Arial"/>
          <w:b/>
          <w:bCs/>
          <w:sz w:val="21"/>
          <w:szCs w:val="21"/>
        </w:rPr>
        <w:t xml:space="preserve">2/ </w:t>
      </w:r>
      <w:r w:rsidR="00300255" w:rsidRPr="00B5350B">
        <w:rPr>
          <w:rFonts w:ascii="Arial" w:hAnsi="Arial" w:cs="Arial"/>
          <w:b/>
          <w:bCs/>
          <w:sz w:val="21"/>
          <w:szCs w:val="21"/>
        </w:rPr>
        <w:t xml:space="preserve">15 min de synthèse </w:t>
      </w:r>
      <w:r w:rsidR="004647C4" w:rsidRPr="00B5350B">
        <w:rPr>
          <w:rFonts w:ascii="Arial" w:hAnsi="Arial" w:cs="Arial"/>
          <w:b/>
          <w:bCs/>
          <w:sz w:val="21"/>
          <w:szCs w:val="21"/>
        </w:rPr>
        <w:t>collective</w:t>
      </w:r>
      <w:r w:rsidR="004647C4" w:rsidRPr="00B5350B">
        <w:rPr>
          <w:rFonts w:ascii="Arial" w:hAnsi="Arial" w:cs="Arial"/>
          <w:sz w:val="21"/>
          <w:szCs w:val="21"/>
        </w:rPr>
        <w:t xml:space="preserve"> </w:t>
      </w:r>
      <w:r w:rsidR="00300255" w:rsidRPr="00B5350B">
        <w:rPr>
          <w:rFonts w:ascii="Arial" w:hAnsi="Arial" w:cs="Arial"/>
          <w:sz w:val="21"/>
          <w:szCs w:val="21"/>
        </w:rPr>
        <w:t>des</w:t>
      </w:r>
      <w:r w:rsidR="007F53A8" w:rsidRPr="00B5350B">
        <w:rPr>
          <w:rFonts w:ascii="Arial" w:hAnsi="Arial" w:cs="Arial"/>
          <w:sz w:val="21"/>
          <w:szCs w:val="21"/>
        </w:rPr>
        <w:t xml:space="preserve"> convergences </w:t>
      </w:r>
      <w:r w:rsidR="004647C4" w:rsidRPr="00B5350B">
        <w:rPr>
          <w:rFonts w:ascii="Arial" w:hAnsi="Arial" w:cs="Arial"/>
          <w:sz w:val="21"/>
          <w:szCs w:val="21"/>
        </w:rPr>
        <w:t xml:space="preserve">et synergies </w:t>
      </w:r>
      <w:r w:rsidR="007F53A8" w:rsidRPr="00B5350B">
        <w:rPr>
          <w:rFonts w:ascii="Arial" w:hAnsi="Arial" w:cs="Arial"/>
          <w:sz w:val="21"/>
          <w:szCs w:val="21"/>
        </w:rPr>
        <w:t>qui ressortent</w:t>
      </w:r>
      <w:r w:rsidR="00300255" w:rsidRPr="00B5350B">
        <w:rPr>
          <w:rFonts w:ascii="Arial" w:hAnsi="Arial" w:cs="Arial"/>
          <w:sz w:val="21"/>
          <w:szCs w:val="21"/>
        </w:rPr>
        <w:t>.</w:t>
      </w:r>
      <w:r w:rsidRPr="00B5350B">
        <w:rPr>
          <w:rFonts w:ascii="Arial" w:hAnsi="Arial" w:cs="Arial"/>
          <w:sz w:val="21"/>
          <w:szCs w:val="21"/>
        </w:rPr>
        <w:t xml:space="preserve"> </w:t>
      </w:r>
      <w:r w:rsidR="004647C4" w:rsidRPr="00B5350B">
        <w:rPr>
          <w:rFonts w:ascii="Arial" w:hAnsi="Arial" w:cs="Arial"/>
          <w:sz w:val="21"/>
          <w:szCs w:val="21"/>
        </w:rPr>
        <w:t>Les a</w:t>
      </w:r>
      <w:r w:rsidR="00300255" w:rsidRPr="00B5350B">
        <w:rPr>
          <w:rFonts w:ascii="Arial" w:hAnsi="Arial" w:cs="Arial"/>
          <w:sz w:val="21"/>
          <w:szCs w:val="21"/>
        </w:rPr>
        <w:t>nimateurs conservent 1</w:t>
      </w:r>
      <w:r w:rsidRPr="00B5350B">
        <w:rPr>
          <w:rFonts w:ascii="Arial" w:hAnsi="Arial" w:cs="Arial"/>
          <w:sz w:val="21"/>
          <w:szCs w:val="21"/>
        </w:rPr>
        <w:t>0</w:t>
      </w:r>
      <w:r w:rsidR="00300255" w:rsidRPr="00B5350B">
        <w:rPr>
          <w:rFonts w:ascii="Arial" w:hAnsi="Arial" w:cs="Arial"/>
          <w:sz w:val="21"/>
          <w:szCs w:val="21"/>
        </w:rPr>
        <w:t xml:space="preserve"> min </w:t>
      </w:r>
      <w:r w:rsidRPr="00B5350B">
        <w:rPr>
          <w:rFonts w:ascii="Arial" w:hAnsi="Arial" w:cs="Arial"/>
          <w:sz w:val="21"/>
          <w:szCs w:val="21"/>
        </w:rPr>
        <w:t xml:space="preserve">supplémentaires </w:t>
      </w:r>
      <w:r w:rsidR="00300255" w:rsidRPr="00B5350B">
        <w:rPr>
          <w:rFonts w:ascii="Arial" w:hAnsi="Arial" w:cs="Arial"/>
          <w:sz w:val="21"/>
          <w:szCs w:val="21"/>
        </w:rPr>
        <w:t xml:space="preserve">pour </w:t>
      </w:r>
      <w:r w:rsidR="0035373F" w:rsidRPr="00B5350B">
        <w:rPr>
          <w:rFonts w:ascii="Arial" w:hAnsi="Arial" w:cs="Arial"/>
          <w:sz w:val="21"/>
          <w:szCs w:val="21"/>
        </w:rPr>
        <w:t>préparer la restitution</w:t>
      </w:r>
      <w:r w:rsidRPr="00B5350B">
        <w:rPr>
          <w:rFonts w:ascii="Arial" w:hAnsi="Arial" w:cs="Arial"/>
          <w:sz w:val="21"/>
          <w:szCs w:val="21"/>
        </w:rPr>
        <w:t>, les autres participants sont invités à rejoindre la salle plénière.</w:t>
      </w:r>
    </w:p>
    <w:p w14:paraId="02DD8210" w14:textId="77777777" w:rsidR="007F53A8" w:rsidRPr="00D42707" w:rsidRDefault="007F53A8" w:rsidP="00B5350B">
      <w:pPr>
        <w:spacing w:before="60" w:after="60" w:line="276" w:lineRule="auto"/>
        <w:jc w:val="both"/>
        <w:rPr>
          <w:rFonts w:ascii="Arial" w:hAnsi="Arial" w:cs="Arial"/>
        </w:rPr>
      </w:pPr>
    </w:p>
    <w:p w14:paraId="2EA9B5B3" w14:textId="74D6D60A" w:rsidR="0035373F" w:rsidRPr="00D42707" w:rsidRDefault="0035373F" w:rsidP="00D42707">
      <w:pPr>
        <w:spacing w:line="276" w:lineRule="auto"/>
        <w:jc w:val="both"/>
        <w:rPr>
          <w:rFonts w:ascii="Arial" w:hAnsi="Arial" w:cs="Arial"/>
          <w:b/>
          <w:bCs/>
        </w:rPr>
      </w:pPr>
      <w:r w:rsidRPr="00D42707">
        <w:rPr>
          <w:rFonts w:ascii="Arial" w:hAnsi="Arial" w:cs="Arial"/>
          <w:b/>
          <w:bCs/>
        </w:rPr>
        <w:t>Restitution</w:t>
      </w:r>
      <w:r w:rsidR="004647C4" w:rsidRPr="00D42707">
        <w:rPr>
          <w:rFonts w:ascii="Arial" w:hAnsi="Arial" w:cs="Arial"/>
          <w:b/>
          <w:bCs/>
        </w:rPr>
        <w:t xml:space="preserve"> en plénier</w:t>
      </w:r>
      <w:r w:rsidRPr="00D42707">
        <w:rPr>
          <w:rFonts w:ascii="Arial" w:hAnsi="Arial" w:cs="Arial"/>
          <w:b/>
          <w:bCs/>
        </w:rPr>
        <w:t xml:space="preserve"> 11h30</w:t>
      </w:r>
      <w:r w:rsidR="007F53A8" w:rsidRPr="00D42707">
        <w:rPr>
          <w:rFonts w:ascii="Arial" w:hAnsi="Arial" w:cs="Arial"/>
          <w:b/>
          <w:bCs/>
        </w:rPr>
        <w:t xml:space="preserve">-12h45 </w:t>
      </w:r>
    </w:p>
    <w:p w14:paraId="723AE60F" w14:textId="77777777" w:rsidR="007F53A8" w:rsidRPr="00D42707" w:rsidRDefault="007F53A8" w:rsidP="00D4270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74F1450C" w14:textId="13550344" w:rsidR="007F53A8" w:rsidRPr="00D42707" w:rsidRDefault="007F53A8" w:rsidP="00D42707">
      <w:pPr>
        <w:spacing w:line="276" w:lineRule="auto"/>
        <w:jc w:val="both"/>
        <w:rPr>
          <w:rFonts w:ascii="Arial" w:hAnsi="Arial" w:cs="Arial"/>
          <w:b/>
          <w:bCs/>
        </w:rPr>
      </w:pPr>
      <w:r w:rsidRPr="00D42707">
        <w:rPr>
          <w:rFonts w:ascii="Arial" w:hAnsi="Arial" w:cs="Arial"/>
          <w:b/>
          <w:bCs/>
        </w:rPr>
        <w:t xml:space="preserve">13h-14h déjeuner au </w:t>
      </w:r>
      <w:r w:rsidR="004647C4" w:rsidRPr="00D42707">
        <w:rPr>
          <w:rFonts w:ascii="Arial" w:hAnsi="Arial" w:cs="Arial"/>
          <w:b/>
          <w:bCs/>
        </w:rPr>
        <w:t xml:space="preserve">self du </w:t>
      </w:r>
      <w:r w:rsidRPr="00D42707">
        <w:rPr>
          <w:rFonts w:ascii="Arial" w:hAnsi="Arial" w:cs="Arial"/>
          <w:b/>
          <w:bCs/>
        </w:rPr>
        <w:t>FIAP</w:t>
      </w:r>
      <w:r w:rsidR="00B5350B">
        <w:rPr>
          <w:rFonts w:ascii="Arial" w:hAnsi="Arial" w:cs="Arial"/>
          <w:b/>
          <w:bCs/>
        </w:rPr>
        <w:t xml:space="preserve"> (offert)</w:t>
      </w:r>
    </w:p>
    <w:p w14:paraId="51CC3310" w14:textId="77777777" w:rsidR="007F53A8" w:rsidRPr="00D42707" w:rsidRDefault="007F53A8" w:rsidP="00D4270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E57A00F" w14:textId="063C26A3" w:rsidR="007F53A8" w:rsidRPr="00D42707" w:rsidRDefault="007F53A8" w:rsidP="00D42707">
      <w:pPr>
        <w:spacing w:line="276" w:lineRule="auto"/>
        <w:jc w:val="both"/>
        <w:rPr>
          <w:rFonts w:ascii="Arial" w:hAnsi="Arial" w:cs="Arial"/>
          <w:b/>
          <w:bCs/>
        </w:rPr>
      </w:pPr>
      <w:r w:rsidRPr="00D42707">
        <w:rPr>
          <w:rFonts w:ascii="Arial" w:hAnsi="Arial" w:cs="Arial"/>
          <w:b/>
          <w:bCs/>
        </w:rPr>
        <w:t>14h-16h</w:t>
      </w:r>
      <w:r w:rsidR="00705D81" w:rsidRPr="00D42707">
        <w:rPr>
          <w:rFonts w:ascii="Arial" w:hAnsi="Arial" w:cs="Arial"/>
          <w:b/>
          <w:bCs/>
        </w:rPr>
        <w:t>15</w:t>
      </w:r>
      <w:r w:rsidRPr="00D42707">
        <w:rPr>
          <w:rFonts w:ascii="Arial" w:hAnsi="Arial" w:cs="Arial"/>
          <w:b/>
          <w:bCs/>
        </w:rPr>
        <w:t xml:space="preserve"> </w:t>
      </w:r>
      <w:r w:rsidR="004647C4" w:rsidRPr="00D42707">
        <w:rPr>
          <w:rFonts w:ascii="Arial" w:hAnsi="Arial" w:cs="Arial"/>
          <w:b/>
          <w:bCs/>
        </w:rPr>
        <w:t>C</w:t>
      </w:r>
      <w:r w:rsidRPr="00D42707">
        <w:rPr>
          <w:rFonts w:ascii="Arial" w:hAnsi="Arial" w:cs="Arial"/>
          <w:b/>
          <w:bCs/>
        </w:rPr>
        <w:t>onférences invitées et discussion</w:t>
      </w:r>
      <w:r w:rsidR="004647C4" w:rsidRPr="00D42707">
        <w:rPr>
          <w:rFonts w:ascii="Arial" w:hAnsi="Arial" w:cs="Arial"/>
          <w:b/>
          <w:bCs/>
        </w:rPr>
        <w:t xml:space="preserve"> </w:t>
      </w:r>
      <w:r w:rsidR="00B5350B">
        <w:rPr>
          <w:rFonts w:ascii="Arial" w:hAnsi="Arial" w:cs="Arial"/>
          <w:b/>
          <w:bCs/>
        </w:rPr>
        <w:t xml:space="preserve">collective </w:t>
      </w:r>
      <w:r w:rsidR="004647C4" w:rsidRPr="00D42707">
        <w:rPr>
          <w:rFonts w:ascii="Arial" w:hAnsi="Arial" w:cs="Arial"/>
          <w:b/>
          <w:bCs/>
        </w:rPr>
        <w:t>« Cycle de l’azote et Agroécologie : la nécessité d’un changement des régimes alimentaires »</w:t>
      </w:r>
    </w:p>
    <w:p w14:paraId="5176AA27" w14:textId="77777777" w:rsidR="004647C4" w:rsidRPr="00D42707" w:rsidRDefault="004647C4" w:rsidP="00D42707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4F20ABA" w14:textId="77777777" w:rsidR="00705D81" w:rsidRPr="00D42707" w:rsidRDefault="00705D81" w:rsidP="00D42707">
      <w:pPr>
        <w:spacing w:line="276" w:lineRule="auto"/>
        <w:jc w:val="both"/>
        <w:rPr>
          <w:rFonts w:ascii="Arial" w:hAnsi="Arial" w:cs="Arial"/>
          <w:b/>
          <w:bCs/>
        </w:rPr>
      </w:pPr>
      <w:r w:rsidRPr="00D42707">
        <w:rPr>
          <w:rFonts w:ascii="Arial" w:hAnsi="Arial" w:cs="Arial"/>
          <w:b/>
          <w:bCs/>
        </w:rPr>
        <w:t xml:space="preserve">Julia Le </w:t>
      </w:r>
      <w:proofErr w:type="spellStart"/>
      <w:r w:rsidRPr="00D42707">
        <w:rPr>
          <w:rFonts w:ascii="Arial" w:hAnsi="Arial" w:cs="Arial"/>
          <w:b/>
          <w:bCs/>
        </w:rPr>
        <w:t>Noë</w:t>
      </w:r>
      <w:proofErr w:type="spellEnd"/>
      <w:r w:rsidRPr="00D42707">
        <w:rPr>
          <w:rFonts w:ascii="Arial" w:hAnsi="Arial" w:cs="Arial"/>
          <w:b/>
          <w:bCs/>
        </w:rPr>
        <w:t xml:space="preserve"> de l’IRD </w:t>
      </w:r>
    </w:p>
    <w:p w14:paraId="349267A0" w14:textId="77777777" w:rsidR="00705D81" w:rsidRPr="00B5350B" w:rsidRDefault="00705D81" w:rsidP="00D427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5350B">
        <w:rPr>
          <w:rFonts w:ascii="Arial" w:hAnsi="Arial" w:cs="Arial"/>
          <w:sz w:val="21"/>
          <w:szCs w:val="21"/>
        </w:rPr>
        <w:t>Comment les légumineuses peuvent contribuer au cycle de l’azote pour la transition agroécologique ?</w:t>
      </w:r>
    </w:p>
    <w:p w14:paraId="79AA670C" w14:textId="77777777" w:rsidR="00705D81" w:rsidRPr="00B5350B" w:rsidRDefault="00705D81" w:rsidP="00D427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5350B">
        <w:rPr>
          <w:rFonts w:ascii="Arial" w:hAnsi="Arial" w:cs="Arial"/>
          <w:sz w:val="21"/>
          <w:szCs w:val="21"/>
        </w:rPr>
        <w:t xml:space="preserve">A partir des travaux conduits avec Gilles Billen et Josette Garnier et de leur article dans The Conversation : </w:t>
      </w:r>
      <w:hyperlink r:id="rId6" w:history="1">
        <w:r w:rsidRPr="00B5350B">
          <w:rPr>
            <w:rFonts w:ascii="Arial" w:hAnsi="Arial" w:cs="Arial"/>
            <w:sz w:val="21"/>
            <w:szCs w:val="21"/>
          </w:rPr>
          <w:t>https://theconversation.com/comment-generaliser-lagroecologie-280841</w:t>
        </w:r>
      </w:hyperlink>
    </w:p>
    <w:p w14:paraId="4BDD6C4F" w14:textId="77777777" w:rsidR="00705D81" w:rsidRPr="00D42707" w:rsidRDefault="00705D81" w:rsidP="00D42707">
      <w:pPr>
        <w:spacing w:line="276" w:lineRule="auto"/>
        <w:jc w:val="both"/>
        <w:rPr>
          <w:rFonts w:ascii="Arial" w:hAnsi="Arial" w:cs="Arial"/>
        </w:rPr>
      </w:pPr>
    </w:p>
    <w:p w14:paraId="2F6E6C5E" w14:textId="19401E77" w:rsidR="001E4108" w:rsidRPr="00D42707" w:rsidRDefault="001E4108" w:rsidP="00D42707">
      <w:pPr>
        <w:spacing w:line="276" w:lineRule="auto"/>
        <w:jc w:val="both"/>
        <w:rPr>
          <w:rFonts w:ascii="Arial" w:hAnsi="Arial" w:cs="Arial"/>
          <w:b/>
          <w:bCs/>
        </w:rPr>
      </w:pPr>
      <w:r w:rsidRPr="00D42707">
        <w:rPr>
          <w:rFonts w:ascii="Arial" w:hAnsi="Arial" w:cs="Arial"/>
          <w:b/>
          <w:bCs/>
        </w:rPr>
        <w:t>Thomas Robert du Shift Project</w:t>
      </w:r>
    </w:p>
    <w:p w14:paraId="3A401476" w14:textId="06E470F7" w:rsidR="001E4108" w:rsidRPr="00B5350B" w:rsidRDefault="001E4108" w:rsidP="00D427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5350B">
        <w:rPr>
          <w:rFonts w:ascii="Arial" w:hAnsi="Arial" w:cs="Arial"/>
          <w:sz w:val="21"/>
          <w:szCs w:val="21"/>
        </w:rPr>
        <w:t xml:space="preserve">Chargé de projet Agriculture et Prospective </w:t>
      </w:r>
    </w:p>
    <w:p w14:paraId="64A5D1CB" w14:textId="21A2C6A6" w:rsidR="001E4108" w:rsidRPr="00B5350B" w:rsidRDefault="004647C4" w:rsidP="00D42707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B5350B">
        <w:rPr>
          <w:rFonts w:ascii="Arial" w:hAnsi="Arial" w:cs="Arial"/>
          <w:sz w:val="21"/>
          <w:szCs w:val="21"/>
        </w:rPr>
        <w:t>L</w:t>
      </w:r>
      <w:r w:rsidR="001E4108" w:rsidRPr="00B5350B">
        <w:rPr>
          <w:rFonts w:ascii="Arial" w:hAnsi="Arial" w:cs="Arial"/>
          <w:sz w:val="21"/>
          <w:szCs w:val="21"/>
        </w:rPr>
        <w:t>égumineuses</w:t>
      </w:r>
      <w:r w:rsidRPr="00B5350B">
        <w:rPr>
          <w:rFonts w:ascii="Arial" w:hAnsi="Arial" w:cs="Arial"/>
          <w:sz w:val="21"/>
          <w:szCs w:val="21"/>
        </w:rPr>
        <w:t>, cycle de l’azote</w:t>
      </w:r>
      <w:r w:rsidR="001E4108" w:rsidRPr="00B5350B">
        <w:rPr>
          <w:rFonts w:ascii="Arial" w:hAnsi="Arial" w:cs="Arial"/>
          <w:sz w:val="21"/>
          <w:szCs w:val="21"/>
        </w:rPr>
        <w:t xml:space="preserve"> et puits d’énergie</w:t>
      </w:r>
    </w:p>
    <w:p w14:paraId="0C1638AF" w14:textId="77777777" w:rsidR="001E4108" w:rsidRPr="00D42707" w:rsidRDefault="001E4108" w:rsidP="00D42707">
      <w:pPr>
        <w:spacing w:line="276" w:lineRule="auto"/>
        <w:jc w:val="both"/>
        <w:rPr>
          <w:rFonts w:ascii="Arial" w:hAnsi="Arial" w:cs="Arial"/>
        </w:rPr>
      </w:pPr>
    </w:p>
    <w:p w14:paraId="2E007667" w14:textId="70A44A90" w:rsidR="007F53A8" w:rsidRPr="00D42707" w:rsidRDefault="007F53A8" w:rsidP="00D42707">
      <w:pPr>
        <w:spacing w:line="276" w:lineRule="auto"/>
        <w:jc w:val="both"/>
        <w:rPr>
          <w:rFonts w:ascii="Arial" w:hAnsi="Arial" w:cs="Arial"/>
          <w:b/>
          <w:bCs/>
        </w:rPr>
      </w:pPr>
      <w:r w:rsidRPr="00D42707">
        <w:rPr>
          <w:rFonts w:ascii="Arial" w:hAnsi="Arial" w:cs="Arial"/>
          <w:b/>
          <w:bCs/>
        </w:rPr>
        <w:t>16h</w:t>
      </w:r>
      <w:r w:rsidR="007F2C12" w:rsidRPr="00D42707">
        <w:rPr>
          <w:rFonts w:ascii="Arial" w:hAnsi="Arial" w:cs="Arial"/>
          <w:b/>
          <w:bCs/>
        </w:rPr>
        <w:t>15</w:t>
      </w:r>
      <w:r w:rsidRPr="00D42707">
        <w:rPr>
          <w:rFonts w:ascii="Arial" w:hAnsi="Arial" w:cs="Arial"/>
          <w:b/>
          <w:bCs/>
        </w:rPr>
        <w:t>-16h</w:t>
      </w:r>
      <w:r w:rsidR="007F2C12" w:rsidRPr="00D42707">
        <w:rPr>
          <w:rFonts w:ascii="Arial" w:hAnsi="Arial" w:cs="Arial"/>
          <w:b/>
          <w:bCs/>
        </w:rPr>
        <w:t>30</w:t>
      </w:r>
      <w:r w:rsidRPr="00D42707">
        <w:rPr>
          <w:rFonts w:ascii="Arial" w:hAnsi="Arial" w:cs="Arial"/>
          <w:b/>
          <w:bCs/>
        </w:rPr>
        <w:t xml:space="preserve"> Conclusion et dernières infos à partager</w:t>
      </w:r>
    </w:p>
    <w:sectPr w:rsidR="007F53A8" w:rsidRPr="00D42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779E8"/>
    <w:multiLevelType w:val="multilevel"/>
    <w:tmpl w:val="15780878"/>
    <w:lvl w:ilvl="0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</w:abstractNum>
  <w:num w:numId="1" w16cid:durableId="4352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55"/>
    <w:rsid w:val="000955CC"/>
    <w:rsid w:val="001C35B6"/>
    <w:rsid w:val="001E4108"/>
    <w:rsid w:val="00282AEC"/>
    <w:rsid w:val="00300255"/>
    <w:rsid w:val="00343F30"/>
    <w:rsid w:val="0035373F"/>
    <w:rsid w:val="00404FF1"/>
    <w:rsid w:val="00415F5E"/>
    <w:rsid w:val="004647C4"/>
    <w:rsid w:val="00487B7F"/>
    <w:rsid w:val="004C6C6E"/>
    <w:rsid w:val="00576493"/>
    <w:rsid w:val="005E033C"/>
    <w:rsid w:val="00671A63"/>
    <w:rsid w:val="00705D81"/>
    <w:rsid w:val="007D3C9E"/>
    <w:rsid w:val="007E3688"/>
    <w:rsid w:val="007F2C12"/>
    <w:rsid w:val="007F53A8"/>
    <w:rsid w:val="00817B8C"/>
    <w:rsid w:val="00A9039E"/>
    <w:rsid w:val="00B5350B"/>
    <w:rsid w:val="00B549E7"/>
    <w:rsid w:val="00B75D94"/>
    <w:rsid w:val="00B96190"/>
    <w:rsid w:val="00C570DE"/>
    <w:rsid w:val="00CA0ACE"/>
    <w:rsid w:val="00D42707"/>
    <w:rsid w:val="00DD06FD"/>
    <w:rsid w:val="00E75BA3"/>
    <w:rsid w:val="00F03EA7"/>
    <w:rsid w:val="00F9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B9DF"/>
  <w15:chartTrackingRefBased/>
  <w15:docId w15:val="{55166EB4-7FCF-B44F-BBB4-431D1A0E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0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0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0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0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0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02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02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02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02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0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0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0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02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02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02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02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02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02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02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0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02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0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02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02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02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02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0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02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0255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7D3C9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3C9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3C9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3C9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3C9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3C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3C9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E75BA3"/>
  </w:style>
  <w:style w:type="paragraph" w:customStyle="1" w:styleId="skipproofing">
    <w:name w:val="skipproofing"/>
    <w:basedOn w:val="Normal"/>
    <w:rsid w:val="001E41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1E41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108"/>
    <w:rPr>
      <w:color w:val="605E5C"/>
      <w:shd w:val="clear" w:color="auto" w:fill="E1DFDD"/>
    </w:rPr>
  </w:style>
  <w:style w:type="paragraph" w:customStyle="1" w:styleId="p1">
    <w:name w:val="p1"/>
    <w:basedOn w:val="Normal"/>
    <w:rsid w:val="004647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D42707"/>
  </w:style>
  <w:style w:type="character" w:styleId="Lienhypertextesuivivisit">
    <w:name w:val="FollowedHyperlink"/>
    <w:basedOn w:val="Policepardfaut"/>
    <w:uiPriority w:val="99"/>
    <w:semiHidden/>
    <w:unhideWhenUsed/>
    <w:rsid w:val="00DD06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conversation.com/comment-generaliser-lagroecologie-280841" TargetMode="External"/><Relationship Id="rId5" Type="http://schemas.openxmlformats.org/officeDocument/2006/relationships/hyperlink" Target="https://evento.renater.fr/survey/seminaire-legumineuses-6-octobre-2026-3jfdajk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3346</Characters>
  <Application>Microsoft Office Word</Application>
  <DocSecurity>0</DocSecurity>
  <Lines>51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MAGRINI M-B</dc:creator>
  <cp:keywords/>
  <dc:description/>
  <cp:lastModifiedBy>MAGRINI M-B</cp:lastModifiedBy>
  <cp:revision>5</cp:revision>
  <dcterms:created xsi:type="dcterms:W3CDTF">2026-06-15T08:04:00Z</dcterms:created>
  <dcterms:modified xsi:type="dcterms:W3CDTF">2026-06-15T08:05:00Z</dcterms:modified>
</cp:coreProperties>
</file>